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B9552E" w14:textId="234FDE38" w:rsidR="00046121" w:rsidRPr="005275D0" w:rsidRDefault="004C58F5">
      <w:pPr>
        <w:rPr>
          <w:color w:val="0000FF"/>
          <w:sz w:val="32"/>
        </w:rPr>
      </w:pPr>
      <w:r>
        <w:rPr>
          <w:color w:val="0000FF"/>
          <w:sz w:val="32"/>
        </w:rPr>
        <w:t xml:space="preserve">Le </w:t>
      </w:r>
      <w:proofErr w:type="spellStart"/>
      <w:r>
        <w:rPr>
          <w:color w:val="0000FF"/>
          <w:sz w:val="32"/>
        </w:rPr>
        <w:t>T</w:t>
      </w:r>
      <w:r w:rsidR="00C37EE7" w:rsidRPr="005275D0">
        <w:rPr>
          <w:color w:val="0000FF"/>
          <w:sz w:val="32"/>
        </w:rPr>
        <w:t>erma</w:t>
      </w:r>
      <w:proofErr w:type="spellEnd"/>
      <w:r w:rsidR="00C37EE7" w:rsidRPr="005275D0">
        <w:rPr>
          <w:color w:val="0000FF"/>
          <w:sz w:val="32"/>
        </w:rPr>
        <w:t xml:space="preserve"> de Patate </w:t>
      </w:r>
      <w:proofErr w:type="spellStart"/>
      <w:r w:rsidR="00C37EE7" w:rsidRPr="005275D0">
        <w:rPr>
          <w:color w:val="0000FF"/>
          <w:sz w:val="32"/>
        </w:rPr>
        <w:t>Sambhava</w:t>
      </w:r>
      <w:proofErr w:type="spellEnd"/>
    </w:p>
    <w:p w14:paraId="02057BF7" w14:textId="193505C6" w:rsidR="00046121" w:rsidRDefault="00046121" w:rsidP="00046121"/>
    <w:p w14:paraId="4CD0FB6C" w14:textId="77777777" w:rsidR="0036299A" w:rsidRPr="005275D0" w:rsidRDefault="0036299A" w:rsidP="0036299A">
      <w:pPr>
        <w:rPr>
          <w:sz w:val="28"/>
        </w:rPr>
      </w:pPr>
      <w:r w:rsidRPr="005275D0">
        <w:rPr>
          <w:sz w:val="28"/>
        </w:rPr>
        <w:t>En notre sainte Terre Bio et Gratifiante</w:t>
      </w:r>
    </w:p>
    <w:p w14:paraId="41967185" w14:textId="77777777" w:rsidR="00B340A4" w:rsidRPr="005275D0" w:rsidRDefault="00046121" w:rsidP="00046121">
      <w:pPr>
        <w:rPr>
          <w:sz w:val="28"/>
        </w:rPr>
      </w:pPr>
      <w:r w:rsidRPr="005275D0">
        <w:rPr>
          <w:sz w:val="28"/>
        </w:rPr>
        <w:t>Dans le jardin de l’Olivier</w:t>
      </w:r>
      <w:r w:rsidR="00B340A4" w:rsidRPr="005275D0">
        <w:rPr>
          <w:sz w:val="28"/>
        </w:rPr>
        <w:t xml:space="preserve">, </w:t>
      </w:r>
    </w:p>
    <w:p w14:paraId="4C966F2B" w14:textId="77777777" w:rsidR="0036299A" w:rsidRPr="005275D0" w:rsidRDefault="00B340A4" w:rsidP="00046121">
      <w:pPr>
        <w:rPr>
          <w:sz w:val="28"/>
        </w:rPr>
      </w:pPr>
      <w:r w:rsidRPr="005275D0">
        <w:rPr>
          <w:sz w:val="28"/>
        </w:rPr>
        <w:t xml:space="preserve">À l’Est du mandala d’Akshobya et de Bouddha </w:t>
      </w:r>
      <w:proofErr w:type="spellStart"/>
      <w:r w:rsidRPr="005275D0">
        <w:rPr>
          <w:sz w:val="28"/>
        </w:rPr>
        <w:t>Locana</w:t>
      </w:r>
      <w:proofErr w:type="spellEnd"/>
      <w:r w:rsidRPr="005275D0">
        <w:rPr>
          <w:sz w:val="28"/>
        </w:rPr>
        <w:t>,</w:t>
      </w:r>
    </w:p>
    <w:p w14:paraId="084A4E68" w14:textId="7CADA839" w:rsidR="0036299A" w:rsidRPr="005275D0" w:rsidRDefault="0036299A" w:rsidP="00046121">
      <w:pPr>
        <w:rPr>
          <w:sz w:val="28"/>
        </w:rPr>
      </w:pPr>
      <w:r w:rsidRPr="005275D0">
        <w:rPr>
          <w:sz w:val="28"/>
        </w:rPr>
        <w:t xml:space="preserve">Fut découvert </w:t>
      </w:r>
      <w:r w:rsidR="00152598" w:rsidRPr="005275D0">
        <w:rPr>
          <w:sz w:val="28"/>
        </w:rPr>
        <w:t>un</w:t>
      </w:r>
      <w:r w:rsidRPr="005275D0">
        <w:rPr>
          <w:sz w:val="28"/>
        </w:rPr>
        <w:t xml:space="preserve"> Trésor </w:t>
      </w:r>
      <w:r w:rsidR="00152598" w:rsidRPr="005275D0">
        <w:rPr>
          <w:sz w:val="28"/>
        </w:rPr>
        <w:t>inestimable.</w:t>
      </w:r>
    </w:p>
    <w:p w14:paraId="2873BD74" w14:textId="77777777" w:rsidR="00ED3F87" w:rsidRPr="005275D0" w:rsidRDefault="00ED3F87" w:rsidP="00046121">
      <w:pPr>
        <w:rPr>
          <w:sz w:val="28"/>
        </w:rPr>
      </w:pPr>
    </w:p>
    <w:p w14:paraId="314027D6" w14:textId="77777777" w:rsidR="00B340A4" w:rsidRPr="005275D0" w:rsidRDefault="00B340A4" w:rsidP="00046121">
      <w:pPr>
        <w:rPr>
          <w:sz w:val="28"/>
        </w:rPr>
      </w:pPr>
      <w:r w:rsidRPr="005275D0">
        <w:rPr>
          <w:sz w:val="28"/>
        </w:rPr>
        <w:t xml:space="preserve">Marie, Dakini primordiale, </w:t>
      </w:r>
      <w:r w:rsidR="008C413A" w:rsidRPr="005275D0">
        <w:rPr>
          <w:sz w:val="28"/>
        </w:rPr>
        <w:t>ressentit</w:t>
      </w:r>
    </w:p>
    <w:p w14:paraId="05450E6B" w14:textId="01FF7DE8" w:rsidR="008C413A" w:rsidRPr="005275D0" w:rsidRDefault="008C413A" w:rsidP="00046121">
      <w:pPr>
        <w:rPr>
          <w:sz w:val="28"/>
        </w:rPr>
      </w:pPr>
      <w:r w:rsidRPr="005275D0">
        <w:rPr>
          <w:sz w:val="28"/>
        </w:rPr>
        <w:t xml:space="preserve">En le </w:t>
      </w:r>
      <w:proofErr w:type="spellStart"/>
      <w:r w:rsidRPr="005275D0">
        <w:rPr>
          <w:sz w:val="28"/>
        </w:rPr>
        <w:t>samadhi</w:t>
      </w:r>
      <w:proofErr w:type="spellEnd"/>
      <w:r w:rsidRPr="005275D0">
        <w:rPr>
          <w:sz w:val="28"/>
        </w:rPr>
        <w:t xml:space="preserve"> “Co-émergence des apparences et du vide”</w:t>
      </w:r>
    </w:p>
    <w:p w14:paraId="4546D1E6" w14:textId="77777777" w:rsidR="00B340A4" w:rsidRPr="005275D0" w:rsidRDefault="00B340A4" w:rsidP="00046121">
      <w:pPr>
        <w:rPr>
          <w:sz w:val="28"/>
        </w:rPr>
      </w:pPr>
      <w:r w:rsidRPr="005275D0">
        <w:rPr>
          <w:sz w:val="28"/>
        </w:rPr>
        <w:t>La présence d’un Joyau immaculé</w:t>
      </w:r>
    </w:p>
    <w:p w14:paraId="48EF32C8" w14:textId="77777777" w:rsidR="008C413A" w:rsidRPr="005275D0" w:rsidRDefault="008C413A" w:rsidP="00046121">
      <w:pPr>
        <w:rPr>
          <w:sz w:val="28"/>
        </w:rPr>
      </w:pPr>
      <w:r w:rsidRPr="005275D0">
        <w:rPr>
          <w:sz w:val="28"/>
        </w:rPr>
        <w:t xml:space="preserve">À portée d’esprit, </w:t>
      </w:r>
      <w:proofErr w:type="gramStart"/>
      <w:r w:rsidRPr="005275D0">
        <w:rPr>
          <w:sz w:val="28"/>
        </w:rPr>
        <w:t>à</w:t>
      </w:r>
      <w:proofErr w:type="gramEnd"/>
      <w:r w:rsidRPr="005275D0">
        <w:rPr>
          <w:sz w:val="28"/>
        </w:rPr>
        <w:t xml:space="preserve"> portée de main,</w:t>
      </w:r>
    </w:p>
    <w:p w14:paraId="1B7BEE69" w14:textId="77777777" w:rsidR="008C413A" w:rsidRPr="005275D0" w:rsidRDefault="008C413A" w:rsidP="00046121">
      <w:pPr>
        <w:rPr>
          <w:sz w:val="28"/>
        </w:rPr>
      </w:pPr>
      <w:r w:rsidRPr="005275D0">
        <w:rPr>
          <w:sz w:val="28"/>
        </w:rPr>
        <w:t>À la droite de la Grange des graines principielles.</w:t>
      </w:r>
    </w:p>
    <w:p w14:paraId="7C75FE1E" w14:textId="77777777" w:rsidR="008C413A" w:rsidRPr="005275D0" w:rsidRDefault="008C413A" w:rsidP="008C413A">
      <w:pPr>
        <w:rPr>
          <w:sz w:val="28"/>
        </w:rPr>
      </w:pPr>
    </w:p>
    <w:p w14:paraId="553D7D80" w14:textId="60A7A126" w:rsidR="008A4A99" w:rsidRPr="005275D0" w:rsidRDefault="008C413A" w:rsidP="008C413A">
      <w:pPr>
        <w:rPr>
          <w:sz w:val="28"/>
        </w:rPr>
      </w:pPr>
      <w:r w:rsidRPr="005275D0">
        <w:rPr>
          <w:sz w:val="28"/>
        </w:rPr>
        <w:t xml:space="preserve">Là, </w:t>
      </w:r>
      <w:r w:rsidR="008A4A99" w:rsidRPr="005275D0">
        <w:rPr>
          <w:sz w:val="28"/>
        </w:rPr>
        <w:t>cachée des êtres incultes,</w:t>
      </w:r>
    </w:p>
    <w:p w14:paraId="617E7C09" w14:textId="77777777" w:rsidR="008C413A" w:rsidRPr="005275D0" w:rsidRDefault="008C413A" w:rsidP="008C413A">
      <w:pPr>
        <w:rPr>
          <w:sz w:val="28"/>
        </w:rPr>
      </w:pPr>
      <w:r w:rsidRPr="005275D0">
        <w:rPr>
          <w:sz w:val="28"/>
        </w:rPr>
        <w:t>Séjournait sans espoir/crainte</w:t>
      </w:r>
    </w:p>
    <w:p w14:paraId="4C6941E1" w14:textId="77777777" w:rsidR="008C413A" w:rsidRPr="005275D0" w:rsidRDefault="008C413A" w:rsidP="008C413A">
      <w:pPr>
        <w:rPr>
          <w:sz w:val="28"/>
        </w:rPr>
      </w:pPr>
      <w:r w:rsidRPr="005275D0">
        <w:rPr>
          <w:sz w:val="28"/>
        </w:rPr>
        <w:t xml:space="preserve">Dans le </w:t>
      </w:r>
      <w:proofErr w:type="spellStart"/>
      <w:r w:rsidRPr="005275D0">
        <w:rPr>
          <w:sz w:val="28"/>
        </w:rPr>
        <w:t>samadhi</w:t>
      </w:r>
      <w:proofErr w:type="spellEnd"/>
      <w:r w:rsidRPr="005275D0">
        <w:rPr>
          <w:sz w:val="28"/>
        </w:rPr>
        <w:t xml:space="preserve"> insondable de l’esprit,</w:t>
      </w:r>
    </w:p>
    <w:p w14:paraId="62B22003" w14:textId="3253CA5E" w:rsidR="00ED3F87" w:rsidRPr="005275D0" w:rsidRDefault="00DD7784" w:rsidP="008C413A">
      <w:pPr>
        <w:rPr>
          <w:sz w:val="28"/>
        </w:rPr>
      </w:pPr>
      <w:r w:rsidRPr="005275D0">
        <w:rPr>
          <w:sz w:val="28"/>
        </w:rPr>
        <w:t>A</w:t>
      </w:r>
      <w:r w:rsidR="008A4A99" w:rsidRPr="005275D0">
        <w:rPr>
          <w:sz w:val="28"/>
        </w:rPr>
        <w:t>u</w:t>
      </w:r>
      <w:r w:rsidRPr="005275D0">
        <w:rPr>
          <w:sz w:val="28"/>
        </w:rPr>
        <w:t xml:space="preserve"> soleil levant, Patate </w:t>
      </w:r>
      <w:proofErr w:type="spellStart"/>
      <w:r w:rsidRPr="005275D0">
        <w:rPr>
          <w:sz w:val="28"/>
        </w:rPr>
        <w:t>Sambhava</w:t>
      </w:r>
      <w:proofErr w:type="spellEnd"/>
      <w:r w:rsidRPr="005275D0">
        <w:rPr>
          <w:sz w:val="28"/>
        </w:rPr>
        <w:t>.</w:t>
      </w:r>
    </w:p>
    <w:p w14:paraId="0991AB99" w14:textId="77777777" w:rsidR="00046121" w:rsidRPr="005275D0" w:rsidRDefault="00046121">
      <w:pPr>
        <w:rPr>
          <w:sz w:val="28"/>
        </w:rPr>
      </w:pPr>
    </w:p>
    <w:p w14:paraId="5166166C" w14:textId="3C0FF347" w:rsidR="005C47AC" w:rsidRPr="005275D0" w:rsidRDefault="00ED3F87">
      <w:pPr>
        <w:rPr>
          <w:sz w:val="28"/>
        </w:rPr>
      </w:pPr>
      <w:r w:rsidRPr="005275D0">
        <w:rPr>
          <w:sz w:val="28"/>
        </w:rPr>
        <w:t xml:space="preserve">Alliant </w:t>
      </w:r>
      <w:r w:rsidR="005C47AC" w:rsidRPr="005275D0">
        <w:rPr>
          <w:sz w:val="28"/>
        </w:rPr>
        <w:t>Ouvrage et Sag</w:t>
      </w:r>
      <w:r w:rsidRPr="005275D0">
        <w:rPr>
          <w:sz w:val="28"/>
        </w:rPr>
        <w:t>esse</w:t>
      </w:r>
    </w:p>
    <w:p w14:paraId="36DB6ABB" w14:textId="59492C12" w:rsidR="00ED3F87" w:rsidRPr="005275D0" w:rsidRDefault="00ED3F87">
      <w:pPr>
        <w:rPr>
          <w:sz w:val="28"/>
        </w:rPr>
      </w:pPr>
      <w:r w:rsidRPr="005275D0">
        <w:rPr>
          <w:sz w:val="28"/>
        </w:rPr>
        <w:t xml:space="preserve">Patate </w:t>
      </w:r>
      <w:proofErr w:type="spellStart"/>
      <w:r w:rsidRPr="005275D0">
        <w:rPr>
          <w:sz w:val="28"/>
        </w:rPr>
        <w:t>Sambhava</w:t>
      </w:r>
      <w:proofErr w:type="spellEnd"/>
      <w:r w:rsidRPr="005275D0">
        <w:rPr>
          <w:sz w:val="28"/>
        </w:rPr>
        <w:t xml:space="preserve"> se </w:t>
      </w:r>
      <w:proofErr w:type="spellStart"/>
      <w:r w:rsidRPr="005275D0">
        <w:rPr>
          <w:sz w:val="28"/>
        </w:rPr>
        <w:t>révèla</w:t>
      </w:r>
      <w:proofErr w:type="spellEnd"/>
      <w:r w:rsidRPr="005275D0">
        <w:rPr>
          <w:sz w:val="28"/>
        </w:rPr>
        <w:t xml:space="preserve"> au grand jour</w:t>
      </w:r>
    </w:p>
    <w:p w14:paraId="33AC5513" w14:textId="77777777" w:rsidR="00ED3F87" w:rsidRPr="005275D0" w:rsidRDefault="00ED3F87">
      <w:pPr>
        <w:rPr>
          <w:sz w:val="28"/>
        </w:rPr>
      </w:pPr>
      <w:r w:rsidRPr="005275D0">
        <w:rPr>
          <w:sz w:val="28"/>
        </w:rPr>
        <w:t xml:space="preserve">Splendide </w:t>
      </w:r>
      <w:r w:rsidR="00046121" w:rsidRPr="005275D0">
        <w:rPr>
          <w:sz w:val="28"/>
        </w:rPr>
        <w:t xml:space="preserve">Détentrice des Trois Racines </w:t>
      </w:r>
    </w:p>
    <w:p w14:paraId="3470D15E" w14:textId="265F52A0" w:rsidR="00300C9C" w:rsidRPr="005275D0" w:rsidRDefault="00ED3F87">
      <w:pPr>
        <w:rPr>
          <w:sz w:val="28"/>
        </w:rPr>
      </w:pPr>
      <w:r w:rsidRPr="005275D0">
        <w:rPr>
          <w:sz w:val="28"/>
        </w:rPr>
        <w:t>Arborant</w:t>
      </w:r>
      <w:r w:rsidR="00046121" w:rsidRPr="005275D0">
        <w:rPr>
          <w:sz w:val="28"/>
        </w:rPr>
        <w:t xml:space="preserve"> </w:t>
      </w:r>
      <w:r w:rsidRPr="005275D0">
        <w:rPr>
          <w:sz w:val="28"/>
        </w:rPr>
        <w:t>les</w:t>
      </w:r>
      <w:r w:rsidR="00046121" w:rsidRPr="005275D0">
        <w:rPr>
          <w:sz w:val="28"/>
        </w:rPr>
        <w:t xml:space="preserve"> deux </w:t>
      </w:r>
      <w:proofErr w:type="spellStart"/>
      <w:r w:rsidR="00046121" w:rsidRPr="005275D0">
        <w:rPr>
          <w:sz w:val="28"/>
        </w:rPr>
        <w:t>Tiglés</w:t>
      </w:r>
      <w:proofErr w:type="spellEnd"/>
      <w:r w:rsidRPr="005275D0">
        <w:rPr>
          <w:sz w:val="28"/>
        </w:rPr>
        <w:t xml:space="preserve"> de l’espace et du temps.</w:t>
      </w:r>
    </w:p>
    <w:p w14:paraId="671CD33F" w14:textId="0E111E43" w:rsidR="00046121" w:rsidRPr="005275D0" w:rsidRDefault="0021651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58240" behindDoc="1" locked="0" layoutInCell="1" allowOverlap="1" wp14:anchorId="752180BA" wp14:editId="41C2ACA8">
            <wp:simplePos x="0" y="0"/>
            <wp:positionH relativeFrom="column">
              <wp:posOffset>3120390</wp:posOffset>
            </wp:positionH>
            <wp:positionV relativeFrom="paragraph">
              <wp:posOffset>173990</wp:posOffset>
            </wp:positionV>
            <wp:extent cx="3783330" cy="3204210"/>
            <wp:effectExtent l="0" t="0" r="1270" b="0"/>
            <wp:wrapNone/>
            <wp:docPr id="1" name="Image 1" descr="Yogi Ling:Users:jacquescathrin:Documents:Travaux en cours:Patate Sambh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ogi Ling:Users:jacquescathrin:Documents:Travaux en cours:Patate Sambhav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6E6ED3" w14:textId="43617D4F" w:rsidR="00ED3F87" w:rsidRPr="005275D0" w:rsidRDefault="00ED3F87">
      <w:pPr>
        <w:rPr>
          <w:sz w:val="28"/>
        </w:rPr>
      </w:pPr>
      <w:r w:rsidRPr="005275D0">
        <w:rPr>
          <w:sz w:val="28"/>
        </w:rPr>
        <w:t xml:space="preserve">Patate </w:t>
      </w:r>
      <w:proofErr w:type="spellStart"/>
      <w:r w:rsidRPr="005275D0">
        <w:rPr>
          <w:sz w:val="28"/>
        </w:rPr>
        <w:t>Sambhava</w:t>
      </w:r>
      <w:proofErr w:type="spellEnd"/>
      <w:r w:rsidR="00046121" w:rsidRPr="005275D0">
        <w:rPr>
          <w:sz w:val="28"/>
        </w:rPr>
        <w:t xml:space="preserve"> </w:t>
      </w:r>
      <w:r w:rsidRPr="005275D0">
        <w:rPr>
          <w:sz w:val="28"/>
        </w:rPr>
        <w:t>siège</w:t>
      </w:r>
      <w:r w:rsidR="00046121" w:rsidRPr="005275D0">
        <w:rPr>
          <w:sz w:val="28"/>
        </w:rPr>
        <w:t xml:space="preserve"> maintenant </w:t>
      </w:r>
    </w:p>
    <w:p w14:paraId="531001F6" w14:textId="14DD1209" w:rsidR="00ED3F87" w:rsidRPr="005275D0" w:rsidRDefault="00ED3F87">
      <w:pPr>
        <w:rPr>
          <w:sz w:val="28"/>
        </w:rPr>
      </w:pPr>
      <w:r w:rsidRPr="005275D0">
        <w:rPr>
          <w:sz w:val="28"/>
        </w:rPr>
        <w:t xml:space="preserve">Au pays du </w:t>
      </w:r>
      <w:r w:rsidR="00152598" w:rsidRPr="005275D0">
        <w:rPr>
          <w:sz w:val="28"/>
        </w:rPr>
        <w:t>M</w:t>
      </w:r>
      <w:r w:rsidRPr="005275D0">
        <w:rPr>
          <w:sz w:val="28"/>
        </w:rPr>
        <w:t>ilieu, au Centre de la France</w:t>
      </w:r>
    </w:p>
    <w:p w14:paraId="57E0F865" w14:textId="3620F43E" w:rsidR="00046121" w:rsidRPr="005275D0" w:rsidRDefault="00ED3F87">
      <w:pPr>
        <w:rPr>
          <w:sz w:val="28"/>
        </w:rPr>
      </w:pPr>
      <w:r w:rsidRPr="005275D0">
        <w:rPr>
          <w:sz w:val="28"/>
        </w:rPr>
        <w:t>S</w:t>
      </w:r>
      <w:r w:rsidR="00046121" w:rsidRPr="005275D0">
        <w:rPr>
          <w:sz w:val="28"/>
        </w:rPr>
        <w:t>ur la table de la Loi</w:t>
      </w:r>
      <w:r w:rsidR="005275D0" w:rsidRPr="005275D0">
        <w:rPr>
          <w:sz w:val="28"/>
        </w:rPr>
        <w:t xml:space="preserve"> et du rire.</w:t>
      </w:r>
    </w:p>
    <w:p w14:paraId="6CA612BB" w14:textId="77777777" w:rsidR="00046121" w:rsidRPr="005275D0" w:rsidRDefault="00046121">
      <w:pPr>
        <w:rPr>
          <w:sz w:val="28"/>
        </w:rPr>
      </w:pPr>
      <w:r w:rsidRPr="005275D0">
        <w:rPr>
          <w:sz w:val="28"/>
        </w:rPr>
        <w:t>Vénérée par ceux qui l’ont reconnue</w:t>
      </w:r>
    </w:p>
    <w:p w14:paraId="6E3B4146" w14:textId="1A22B93D" w:rsidR="005275D0" w:rsidRPr="005275D0" w:rsidRDefault="005275D0">
      <w:pPr>
        <w:rPr>
          <w:sz w:val="28"/>
        </w:rPr>
      </w:pPr>
      <w:r w:rsidRPr="005275D0">
        <w:rPr>
          <w:sz w:val="28"/>
        </w:rPr>
        <w:t>Elle réjouit à tout jamais</w:t>
      </w:r>
    </w:p>
    <w:p w14:paraId="2946BF39" w14:textId="1734AA9C" w:rsidR="005275D0" w:rsidRPr="005275D0" w:rsidRDefault="005275D0">
      <w:pPr>
        <w:rPr>
          <w:sz w:val="28"/>
        </w:rPr>
      </w:pPr>
      <w:r w:rsidRPr="005275D0">
        <w:rPr>
          <w:sz w:val="28"/>
        </w:rPr>
        <w:t xml:space="preserve">Le palais des </w:t>
      </w:r>
      <w:proofErr w:type="spellStart"/>
      <w:r w:rsidRPr="005275D0">
        <w:rPr>
          <w:sz w:val="28"/>
        </w:rPr>
        <w:t>dakas</w:t>
      </w:r>
      <w:proofErr w:type="spellEnd"/>
      <w:r w:rsidRPr="005275D0">
        <w:rPr>
          <w:sz w:val="28"/>
        </w:rPr>
        <w:t xml:space="preserve"> et dakinis</w:t>
      </w:r>
    </w:p>
    <w:p w14:paraId="5A81DC84" w14:textId="5CA4F016" w:rsidR="005275D0" w:rsidRPr="005275D0" w:rsidRDefault="005275D0">
      <w:pPr>
        <w:rPr>
          <w:sz w:val="28"/>
        </w:rPr>
      </w:pPr>
      <w:r w:rsidRPr="005275D0">
        <w:rPr>
          <w:sz w:val="28"/>
        </w:rPr>
        <w:t>Du pays de ceux qui savent goûter</w:t>
      </w:r>
    </w:p>
    <w:p w14:paraId="6BACBB93" w14:textId="68219F15" w:rsidR="005275D0" w:rsidRPr="005275D0" w:rsidRDefault="005275D0">
      <w:pPr>
        <w:rPr>
          <w:sz w:val="28"/>
        </w:rPr>
      </w:pPr>
      <w:r w:rsidRPr="005275D0">
        <w:rPr>
          <w:sz w:val="28"/>
        </w:rPr>
        <w:t>À la vie comme à la mort.</w:t>
      </w:r>
    </w:p>
    <w:p w14:paraId="3E9B553B" w14:textId="77777777" w:rsidR="005275D0" w:rsidRDefault="005275D0"/>
    <w:p w14:paraId="6CE0E2FC" w14:textId="0EC6BFF3" w:rsidR="005275D0" w:rsidRPr="005275D0" w:rsidRDefault="005275D0">
      <w:pPr>
        <w:rPr>
          <w:i/>
          <w:color w:val="0000FF"/>
        </w:rPr>
      </w:pPr>
      <w:r w:rsidRPr="005275D0">
        <w:rPr>
          <w:i/>
          <w:color w:val="0000FF"/>
        </w:rPr>
        <w:t>Lama Shérab Namdreul lundi 22 ma</w:t>
      </w:r>
      <w:bookmarkStart w:id="0" w:name="_GoBack"/>
      <w:bookmarkEnd w:id="0"/>
      <w:r w:rsidRPr="005275D0">
        <w:rPr>
          <w:i/>
          <w:color w:val="0000FF"/>
        </w:rPr>
        <w:t>rs 2021</w:t>
      </w:r>
    </w:p>
    <w:sectPr w:rsidR="005275D0" w:rsidRPr="005275D0" w:rsidSect="00216516">
      <w:pgSz w:w="11900" w:h="16840"/>
      <w:pgMar w:top="567" w:right="567" w:bottom="567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Ext Roman">
    <w:panose1 w:val="02020603050405020304"/>
    <w:charset w:val="00"/>
    <w:family w:val="auto"/>
    <w:pitch w:val="variable"/>
    <w:sig w:usb0="A0002AEF" w:usb1="4000387A" w:usb2="00000028" w:usb3="00000000" w:csb0="000001FF" w:csb1="00000000"/>
  </w:font>
  <w:font w:name="Arial">
    <w:panose1 w:val="020B0604020202020204"/>
    <w:charset w:val="00"/>
    <w:family w:val="auto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roman"/>
    <w:notTrueType/>
    <w:pitch w:val="default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121"/>
    <w:rsid w:val="00046121"/>
    <w:rsid w:val="00152598"/>
    <w:rsid w:val="001D790F"/>
    <w:rsid w:val="00216516"/>
    <w:rsid w:val="002E33CD"/>
    <w:rsid w:val="00300C9C"/>
    <w:rsid w:val="0036299A"/>
    <w:rsid w:val="003A25C6"/>
    <w:rsid w:val="004C58F5"/>
    <w:rsid w:val="005275D0"/>
    <w:rsid w:val="00576C98"/>
    <w:rsid w:val="005C47AC"/>
    <w:rsid w:val="008A4A99"/>
    <w:rsid w:val="008C413A"/>
    <w:rsid w:val="00B340A4"/>
    <w:rsid w:val="00C37EE7"/>
    <w:rsid w:val="00DD7784"/>
    <w:rsid w:val="00ED3F87"/>
    <w:rsid w:val="00FE1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46B1348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Textechant">
    <w:name w:val="A Texte chant"/>
    <w:basedOn w:val="Normal"/>
    <w:next w:val="Normal"/>
    <w:rsid w:val="00300C9C"/>
    <w:pPr>
      <w:spacing w:before="120" w:after="100" w:afterAutospacing="1"/>
    </w:pPr>
    <w:rPr>
      <w:rFonts w:ascii="Times Ext Roman" w:eastAsia="Times New Roman" w:hAnsi="Times Ext Roman"/>
      <w:szCs w:val="22"/>
      <w:lang w:eastAsia="en-US"/>
    </w:rPr>
  </w:style>
  <w:style w:type="paragraph" w:customStyle="1" w:styleId="AEn-tteDoha">
    <w:name w:val="A En-tête Doha"/>
    <w:link w:val="AEn-tteDohaCar"/>
    <w:qFormat/>
    <w:rsid w:val="00300C9C"/>
    <w:pPr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0"/>
        <w:tab w:val="left" w:pos="1360"/>
        <w:tab w:val="left" w:pos="2054"/>
      </w:tabs>
      <w:spacing w:after="240"/>
    </w:pPr>
    <w:rPr>
      <w:rFonts w:ascii="Arial" w:eastAsia="Times New Roman" w:hAnsi="Arial"/>
      <w:b/>
      <w:i/>
      <w:kern w:val="18"/>
      <w:sz w:val="18"/>
      <w:szCs w:val="22"/>
      <w:lang w:eastAsia="en-US"/>
    </w:rPr>
  </w:style>
  <w:style w:type="character" w:customStyle="1" w:styleId="AEn-tteDohaCar">
    <w:name w:val="A En-tête Doha Car"/>
    <w:link w:val="AEn-tteDoha"/>
    <w:rsid w:val="00300C9C"/>
    <w:rPr>
      <w:rFonts w:ascii="Arial" w:eastAsia="Times New Roman" w:hAnsi="Arial"/>
      <w:b/>
      <w:i/>
      <w:kern w:val="18"/>
      <w:sz w:val="18"/>
      <w:szCs w:val="22"/>
      <w:lang w:eastAsia="en-US"/>
    </w:rPr>
  </w:style>
  <w:style w:type="paragraph" w:customStyle="1" w:styleId="AParagrapheDoha">
    <w:name w:val="A Paragraphe Doha"/>
    <w:basedOn w:val="Normal"/>
    <w:qFormat/>
    <w:rsid w:val="00300C9C"/>
    <w:pPr>
      <w:spacing w:before="240" w:after="100" w:afterAutospacing="1"/>
    </w:pPr>
    <w:rPr>
      <w:rFonts w:ascii="Times Ext Roman" w:eastAsia="Times New Roman" w:hAnsi="Times Ext Roman"/>
      <w:b/>
      <w:sz w:val="28"/>
      <w:szCs w:val="22"/>
      <w:lang w:val="x-none" w:eastAsia="en-US"/>
    </w:rPr>
  </w:style>
  <w:style w:type="paragraph" w:customStyle="1" w:styleId="ATexteDoha">
    <w:name w:val="A Texte Doha"/>
    <w:basedOn w:val="Normal"/>
    <w:next w:val="Normal"/>
    <w:uiPriority w:val="34"/>
    <w:qFormat/>
    <w:rsid w:val="00300C9C"/>
    <w:pPr>
      <w:spacing w:before="120" w:after="100" w:afterAutospacing="1"/>
      <w:jc w:val="both"/>
    </w:pPr>
    <w:rPr>
      <w:rFonts w:ascii="Times Ext Roman" w:eastAsia="Times New Roman" w:hAnsi="Times Ext Roman"/>
      <w:szCs w:val="22"/>
      <w:lang w:eastAsia="en-US"/>
    </w:rPr>
  </w:style>
  <w:style w:type="paragraph" w:customStyle="1" w:styleId="ATitre1Doha">
    <w:name w:val="A Titre 1 Doha"/>
    <w:basedOn w:val="Normal"/>
    <w:next w:val="Normal"/>
    <w:link w:val="ATitre1DohaCar"/>
    <w:autoRedefine/>
    <w:qFormat/>
    <w:rsid w:val="00300C9C"/>
    <w:pPr>
      <w:pBdr>
        <w:bottom w:val="single" w:sz="4" w:space="4" w:color="4F81BD"/>
      </w:pBdr>
      <w:spacing w:before="240" w:after="100" w:afterAutospacing="1"/>
      <w:ind w:right="1134"/>
      <w:outlineLvl w:val="0"/>
    </w:pPr>
    <w:rPr>
      <w:rFonts w:ascii="Times Ext Roman" w:eastAsia="Times New Roman" w:hAnsi="Times Ext Roman"/>
      <w:b/>
      <w:bCs/>
      <w:i/>
      <w:iCs/>
      <w:color w:val="000000"/>
      <w:sz w:val="32"/>
      <w:szCs w:val="32"/>
      <w:lang w:val="x-none" w:eastAsia="en-US"/>
    </w:rPr>
  </w:style>
  <w:style w:type="character" w:customStyle="1" w:styleId="ATitre1DohaCar">
    <w:name w:val="A Titre 1 Doha Car"/>
    <w:link w:val="ATitre1Doha"/>
    <w:rsid w:val="00300C9C"/>
    <w:rPr>
      <w:rFonts w:ascii="Times Ext Roman" w:eastAsia="Times New Roman" w:hAnsi="Times Ext Roman"/>
      <w:b/>
      <w:bCs/>
      <w:i/>
      <w:iCs/>
      <w:color w:val="000000"/>
      <w:sz w:val="32"/>
      <w:szCs w:val="32"/>
      <w:lang w:val="x-none" w:eastAsia="en-US"/>
    </w:rPr>
  </w:style>
  <w:style w:type="character" w:styleId="lev">
    <w:name w:val="Strong"/>
    <w:aliases w:val="A chant"/>
    <w:basedOn w:val="ATitre1DohaCar"/>
    <w:uiPriority w:val="22"/>
    <w:qFormat/>
    <w:rsid w:val="00300C9C"/>
    <w:rPr>
      <w:rFonts w:ascii="Times Ext Roman" w:eastAsia="Times New Roman" w:hAnsi="Times Ext Roman"/>
      <w:b/>
      <w:bCs/>
      <w:i/>
      <w:iCs/>
      <w:color w:val="000000"/>
      <w:sz w:val="24"/>
      <w:szCs w:val="32"/>
      <w:lang w:val="x-non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790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9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ATextechant">
    <w:name w:val="A Texte chant"/>
    <w:basedOn w:val="Normal"/>
    <w:next w:val="Normal"/>
    <w:rsid w:val="00300C9C"/>
    <w:pPr>
      <w:spacing w:before="120" w:after="100" w:afterAutospacing="1"/>
    </w:pPr>
    <w:rPr>
      <w:rFonts w:ascii="Times Ext Roman" w:eastAsia="Times New Roman" w:hAnsi="Times Ext Roman"/>
      <w:szCs w:val="22"/>
      <w:lang w:eastAsia="en-US"/>
    </w:rPr>
  </w:style>
  <w:style w:type="paragraph" w:customStyle="1" w:styleId="AEn-tteDoha">
    <w:name w:val="A En-tête Doha"/>
    <w:link w:val="AEn-tteDohaCar"/>
    <w:qFormat/>
    <w:rsid w:val="00300C9C"/>
    <w:pPr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0"/>
        <w:tab w:val="left" w:pos="1360"/>
        <w:tab w:val="left" w:pos="2054"/>
      </w:tabs>
      <w:spacing w:after="240"/>
    </w:pPr>
    <w:rPr>
      <w:rFonts w:ascii="Arial" w:eastAsia="Times New Roman" w:hAnsi="Arial"/>
      <w:b/>
      <w:i/>
      <w:kern w:val="18"/>
      <w:sz w:val="18"/>
      <w:szCs w:val="22"/>
      <w:lang w:eastAsia="en-US"/>
    </w:rPr>
  </w:style>
  <w:style w:type="character" w:customStyle="1" w:styleId="AEn-tteDohaCar">
    <w:name w:val="A En-tête Doha Car"/>
    <w:link w:val="AEn-tteDoha"/>
    <w:rsid w:val="00300C9C"/>
    <w:rPr>
      <w:rFonts w:ascii="Arial" w:eastAsia="Times New Roman" w:hAnsi="Arial"/>
      <w:b/>
      <w:i/>
      <w:kern w:val="18"/>
      <w:sz w:val="18"/>
      <w:szCs w:val="22"/>
      <w:lang w:eastAsia="en-US"/>
    </w:rPr>
  </w:style>
  <w:style w:type="paragraph" w:customStyle="1" w:styleId="AParagrapheDoha">
    <w:name w:val="A Paragraphe Doha"/>
    <w:basedOn w:val="Normal"/>
    <w:qFormat/>
    <w:rsid w:val="00300C9C"/>
    <w:pPr>
      <w:spacing w:before="240" w:after="100" w:afterAutospacing="1"/>
    </w:pPr>
    <w:rPr>
      <w:rFonts w:ascii="Times Ext Roman" w:eastAsia="Times New Roman" w:hAnsi="Times Ext Roman"/>
      <w:b/>
      <w:sz w:val="28"/>
      <w:szCs w:val="22"/>
      <w:lang w:val="x-none" w:eastAsia="en-US"/>
    </w:rPr>
  </w:style>
  <w:style w:type="paragraph" w:customStyle="1" w:styleId="ATexteDoha">
    <w:name w:val="A Texte Doha"/>
    <w:basedOn w:val="Normal"/>
    <w:next w:val="Normal"/>
    <w:uiPriority w:val="34"/>
    <w:qFormat/>
    <w:rsid w:val="00300C9C"/>
    <w:pPr>
      <w:spacing w:before="120" w:after="100" w:afterAutospacing="1"/>
      <w:jc w:val="both"/>
    </w:pPr>
    <w:rPr>
      <w:rFonts w:ascii="Times Ext Roman" w:eastAsia="Times New Roman" w:hAnsi="Times Ext Roman"/>
      <w:szCs w:val="22"/>
      <w:lang w:eastAsia="en-US"/>
    </w:rPr>
  </w:style>
  <w:style w:type="paragraph" w:customStyle="1" w:styleId="ATitre1Doha">
    <w:name w:val="A Titre 1 Doha"/>
    <w:basedOn w:val="Normal"/>
    <w:next w:val="Normal"/>
    <w:link w:val="ATitre1DohaCar"/>
    <w:autoRedefine/>
    <w:qFormat/>
    <w:rsid w:val="00300C9C"/>
    <w:pPr>
      <w:pBdr>
        <w:bottom w:val="single" w:sz="4" w:space="4" w:color="4F81BD"/>
      </w:pBdr>
      <w:spacing w:before="240" w:after="100" w:afterAutospacing="1"/>
      <w:ind w:right="1134"/>
      <w:outlineLvl w:val="0"/>
    </w:pPr>
    <w:rPr>
      <w:rFonts w:ascii="Times Ext Roman" w:eastAsia="Times New Roman" w:hAnsi="Times Ext Roman"/>
      <w:b/>
      <w:bCs/>
      <w:i/>
      <w:iCs/>
      <w:color w:val="000000"/>
      <w:sz w:val="32"/>
      <w:szCs w:val="32"/>
      <w:lang w:val="x-none" w:eastAsia="en-US"/>
    </w:rPr>
  </w:style>
  <w:style w:type="character" w:customStyle="1" w:styleId="ATitre1DohaCar">
    <w:name w:val="A Titre 1 Doha Car"/>
    <w:link w:val="ATitre1Doha"/>
    <w:rsid w:val="00300C9C"/>
    <w:rPr>
      <w:rFonts w:ascii="Times Ext Roman" w:eastAsia="Times New Roman" w:hAnsi="Times Ext Roman"/>
      <w:b/>
      <w:bCs/>
      <w:i/>
      <w:iCs/>
      <w:color w:val="000000"/>
      <w:sz w:val="32"/>
      <w:szCs w:val="32"/>
      <w:lang w:val="x-none" w:eastAsia="en-US"/>
    </w:rPr>
  </w:style>
  <w:style w:type="character" w:styleId="lev">
    <w:name w:val="Strong"/>
    <w:aliases w:val="A chant"/>
    <w:basedOn w:val="ATitre1DohaCar"/>
    <w:uiPriority w:val="22"/>
    <w:qFormat/>
    <w:rsid w:val="00300C9C"/>
    <w:rPr>
      <w:rFonts w:ascii="Times Ext Roman" w:eastAsia="Times New Roman" w:hAnsi="Times Ext Roman"/>
      <w:b/>
      <w:bCs/>
      <w:i/>
      <w:iCs/>
      <w:color w:val="000000"/>
      <w:sz w:val="24"/>
      <w:szCs w:val="32"/>
      <w:lang w:val="x-none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D790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9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  <w:targetScreenSz w:val="1920x12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154</Words>
  <Characters>853</Characters>
  <Application>Microsoft Macintosh Word</Application>
  <DocSecurity>0</DocSecurity>
  <Lines>7</Lines>
  <Paragraphs>2</Paragraphs>
  <ScaleCrop>false</ScaleCrop>
  <Company/>
  <LinksUpToDate>false</LinksUpToDate>
  <CharactersWithSpaces>1005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Shérab</dc:creator>
  <cp:keywords/>
  <dc:description/>
  <cp:lastModifiedBy>Shérab</cp:lastModifiedBy>
  <cp:revision>11</cp:revision>
  <dcterms:created xsi:type="dcterms:W3CDTF">2021-03-22T07:51:00Z</dcterms:created>
  <dcterms:modified xsi:type="dcterms:W3CDTF">2021-03-22T08:49:00Z</dcterms:modified>
</cp:coreProperties>
</file>